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9B1" w:rsidRDefault="004349B1" w:rsidP="004349B1">
      <w:pPr>
        <w:ind w:left="0" w:right="0"/>
        <w:jc w:val="right"/>
        <w:rPr>
          <w:rFonts w:ascii="Times New Roman" w:hAnsi="Times New Roman" w:cs="Times New Roman"/>
          <w:sz w:val="32"/>
          <w:szCs w:val="32"/>
        </w:rPr>
      </w:pPr>
    </w:p>
    <w:p w:rsidR="005D2A06" w:rsidRPr="004349B1" w:rsidRDefault="004349B1" w:rsidP="004349B1">
      <w:pPr>
        <w:ind w:left="0" w:right="0"/>
        <w:jc w:val="right"/>
        <w:rPr>
          <w:rFonts w:ascii="Times New Roman" w:hAnsi="Times New Roman" w:cs="Times New Roman"/>
          <w:sz w:val="32"/>
          <w:szCs w:val="32"/>
        </w:rPr>
      </w:pPr>
      <w:r w:rsidRPr="004349B1">
        <w:rPr>
          <w:rFonts w:ascii="Times New Roman" w:hAnsi="Times New Roman" w:cs="Times New Roman"/>
          <w:sz w:val="32"/>
          <w:szCs w:val="32"/>
        </w:rPr>
        <w:t xml:space="preserve">МДОУ </w:t>
      </w:r>
      <w:proofErr w:type="spellStart"/>
      <w:r w:rsidRPr="004349B1">
        <w:rPr>
          <w:rFonts w:ascii="Times New Roman" w:hAnsi="Times New Roman" w:cs="Times New Roman"/>
          <w:sz w:val="32"/>
          <w:szCs w:val="32"/>
        </w:rPr>
        <w:t>Новосельский</w:t>
      </w:r>
      <w:proofErr w:type="spellEnd"/>
      <w:r w:rsidRPr="004349B1">
        <w:rPr>
          <w:rFonts w:ascii="Times New Roman" w:hAnsi="Times New Roman" w:cs="Times New Roman"/>
          <w:sz w:val="32"/>
          <w:szCs w:val="32"/>
        </w:rPr>
        <w:t xml:space="preserve"> детский сад </w:t>
      </w:r>
    </w:p>
    <w:p w:rsidR="004349B1" w:rsidRPr="004349B1" w:rsidRDefault="004349B1" w:rsidP="004349B1">
      <w:pPr>
        <w:ind w:left="0" w:right="0"/>
        <w:jc w:val="right"/>
        <w:rPr>
          <w:rFonts w:ascii="Times New Roman" w:hAnsi="Times New Roman" w:cs="Times New Roman"/>
          <w:sz w:val="32"/>
          <w:szCs w:val="32"/>
        </w:rPr>
      </w:pPr>
      <w:r w:rsidRPr="004349B1">
        <w:rPr>
          <w:rFonts w:ascii="Times New Roman" w:hAnsi="Times New Roman" w:cs="Times New Roman"/>
          <w:sz w:val="32"/>
          <w:szCs w:val="32"/>
        </w:rPr>
        <w:t>«Колокольчик»</w:t>
      </w:r>
    </w:p>
    <w:p w:rsidR="004349B1" w:rsidRPr="004349B1" w:rsidRDefault="004349B1" w:rsidP="004349B1">
      <w:pPr>
        <w:ind w:left="0" w:right="0"/>
        <w:jc w:val="right"/>
        <w:rPr>
          <w:rFonts w:ascii="Times New Roman" w:hAnsi="Times New Roman" w:cs="Times New Roman"/>
          <w:sz w:val="32"/>
          <w:szCs w:val="32"/>
        </w:rPr>
      </w:pPr>
      <w:r w:rsidRPr="004349B1">
        <w:rPr>
          <w:rFonts w:ascii="Times New Roman" w:hAnsi="Times New Roman" w:cs="Times New Roman"/>
          <w:sz w:val="32"/>
          <w:szCs w:val="32"/>
        </w:rPr>
        <w:t>П. Сосновка</w:t>
      </w:r>
    </w:p>
    <w:p w:rsidR="004349B1" w:rsidRPr="004349B1" w:rsidRDefault="004349B1" w:rsidP="004349B1">
      <w:pPr>
        <w:ind w:left="0" w:right="0"/>
        <w:jc w:val="right"/>
        <w:rPr>
          <w:rFonts w:ascii="Times New Roman" w:hAnsi="Times New Roman" w:cs="Times New Roman"/>
          <w:sz w:val="32"/>
          <w:szCs w:val="32"/>
        </w:rPr>
      </w:pPr>
    </w:p>
    <w:p w:rsidR="004349B1" w:rsidRPr="004349B1" w:rsidRDefault="004349B1" w:rsidP="004349B1">
      <w:pPr>
        <w:ind w:left="0" w:right="0"/>
        <w:jc w:val="right"/>
        <w:rPr>
          <w:rFonts w:ascii="Times New Roman" w:hAnsi="Times New Roman" w:cs="Times New Roman"/>
          <w:sz w:val="32"/>
          <w:szCs w:val="32"/>
        </w:rPr>
      </w:pPr>
    </w:p>
    <w:p w:rsidR="004349B1" w:rsidRPr="004349B1" w:rsidRDefault="004349B1" w:rsidP="004349B1">
      <w:pPr>
        <w:ind w:left="0" w:right="0"/>
        <w:jc w:val="right"/>
        <w:rPr>
          <w:rFonts w:ascii="Times New Roman" w:hAnsi="Times New Roman" w:cs="Times New Roman"/>
          <w:sz w:val="32"/>
          <w:szCs w:val="32"/>
        </w:rPr>
      </w:pPr>
    </w:p>
    <w:p w:rsidR="004349B1" w:rsidRDefault="004349B1" w:rsidP="004349B1">
      <w:pPr>
        <w:ind w:left="0" w:right="0"/>
        <w:jc w:val="center"/>
        <w:rPr>
          <w:rFonts w:ascii="Times New Roman" w:hAnsi="Times New Roman" w:cs="Times New Roman"/>
          <w:sz w:val="40"/>
          <w:szCs w:val="32"/>
        </w:rPr>
      </w:pPr>
    </w:p>
    <w:p w:rsidR="004349B1" w:rsidRPr="004349B1" w:rsidRDefault="004349B1" w:rsidP="004349B1">
      <w:pPr>
        <w:ind w:left="0" w:right="0"/>
        <w:jc w:val="center"/>
        <w:rPr>
          <w:rFonts w:ascii="Times New Roman" w:hAnsi="Times New Roman" w:cs="Times New Roman"/>
          <w:sz w:val="40"/>
          <w:szCs w:val="32"/>
        </w:rPr>
      </w:pPr>
      <w:r w:rsidRPr="004349B1">
        <w:rPr>
          <w:rFonts w:ascii="Times New Roman" w:hAnsi="Times New Roman" w:cs="Times New Roman"/>
          <w:sz w:val="40"/>
          <w:szCs w:val="32"/>
        </w:rPr>
        <w:t xml:space="preserve">Тематическое занятие </w:t>
      </w:r>
    </w:p>
    <w:p w:rsidR="004349B1" w:rsidRPr="004349B1" w:rsidRDefault="004349B1" w:rsidP="004349B1">
      <w:pPr>
        <w:ind w:left="0" w:right="0"/>
        <w:jc w:val="center"/>
        <w:rPr>
          <w:rFonts w:ascii="Times New Roman" w:hAnsi="Times New Roman" w:cs="Times New Roman"/>
          <w:sz w:val="40"/>
          <w:szCs w:val="32"/>
        </w:rPr>
      </w:pPr>
      <w:r>
        <w:rPr>
          <w:rFonts w:ascii="Times New Roman" w:hAnsi="Times New Roman" w:cs="Times New Roman"/>
          <w:sz w:val="40"/>
          <w:szCs w:val="32"/>
        </w:rPr>
        <w:t>в</w:t>
      </w:r>
      <w:r w:rsidRPr="004349B1">
        <w:rPr>
          <w:rFonts w:ascii="Times New Roman" w:hAnsi="Times New Roman" w:cs="Times New Roman"/>
          <w:sz w:val="40"/>
          <w:szCs w:val="32"/>
        </w:rPr>
        <w:t xml:space="preserve"> разновозрастной группе</w:t>
      </w:r>
    </w:p>
    <w:p w:rsidR="004349B1" w:rsidRPr="004349B1" w:rsidRDefault="004349B1" w:rsidP="004349B1">
      <w:pPr>
        <w:ind w:left="0" w:right="0"/>
        <w:jc w:val="center"/>
        <w:rPr>
          <w:rFonts w:ascii="Times New Roman" w:hAnsi="Times New Roman" w:cs="Times New Roman"/>
          <w:sz w:val="40"/>
          <w:szCs w:val="32"/>
        </w:rPr>
      </w:pPr>
      <w:r w:rsidRPr="004349B1">
        <w:rPr>
          <w:rFonts w:ascii="Times New Roman" w:hAnsi="Times New Roman" w:cs="Times New Roman"/>
          <w:sz w:val="40"/>
          <w:szCs w:val="32"/>
        </w:rPr>
        <w:t>«Солнышко»</w:t>
      </w:r>
    </w:p>
    <w:p w:rsidR="004349B1" w:rsidRDefault="004349B1" w:rsidP="004349B1">
      <w:pPr>
        <w:ind w:left="0" w:right="0"/>
        <w:jc w:val="center"/>
        <w:rPr>
          <w:rFonts w:ascii="Times New Roman" w:hAnsi="Times New Roman" w:cs="Times New Roman"/>
          <w:color w:val="FF0000"/>
          <w:sz w:val="52"/>
          <w:szCs w:val="32"/>
        </w:rPr>
      </w:pPr>
    </w:p>
    <w:p w:rsidR="004349B1" w:rsidRPr="004349B1" w:rsidRDefault="004349B1" w:rsidP="004349B1">
      <w:pPr>
        <w:ind w:left="0" w:right="0"/>
        <w:jc w:val="center"/>
        <w:rPr>
          <w:rFonts w:ascii="Times New Roman" w:hAnsi="Times New Roman" w:cs="Times New Roman"/>
          <w:color w:val="FF0000"/>
          <w:sz w:val="52"/>
          <w:szCs w:val="32"/>
        </w:rPr>
      </w:pPr>
      <w:r>
        <w:rPr>
          <w:rFonts w:ascii="Times New Roman" w:hAnsi="Times New Roman" w:cs="Times New Roman"/>
          <w:color w:val="FF0000"/>
          <w:sz w:val="52"/>
          <w:szCs w:val="32"/>
        </w:rPr>
        <w:t>«Скажи Т</w:t>
      </w:r>
      <w:r w:rsidRPr="004349B1">
        <w:rPr>
          <w:rFonts w:ascii="Times New Roman" w:hAnsi="Times New Roman" w:cs="Times New Roman"/>
          <w:color w:val="FF0000"/>
          <w:sz w:val="52"/>
          <w:szCs w:val="32"/>
        </w:rPr>
        <w:t>елефону доверия – ДА!»</w:t>
      </w:r>
    </w:p>
    <w:p w:rsidR="004349B1" w:rsidRPr="004349B1" w:rsidRDefault="004349B1" w:rsidP="004349B1">
      <w:pPr>
        <w:ind w:left="0" w:right="0"/>
        <w:jc w:val="center"/>
        <w:rPr>
          <w:rFonts w:ascii="Times New Roman" w:hAnsi="Times New Roman" w:cs="Times New Roman"/>
          <w:sz w:val="32"/>
          <w:szCs w:val="32"/>
        </w:rPr>
      </w:pPr>
    </w:p>
    <w:p w:rsidR="004349B1" w:rsidRPr="004349B1" w:rsidRDefault="004349B1" w:rsidP="004349B1">
      <w:pPr>
        <w:ind w:left="0" w:right="0"/>
        <w:jc w:val="center"/>
        <w:rPr>
          <w:rFonts w:ascii="Times New Roman" w:hAnsi="Times New Roman" w:cs="Times New Roman"/>
          <w:sz w:val="32"/>
          <w:szCs w:val="32"/>
        </w:rPr>
      </w:pPr>
    </w:p>
    <w:p w:rsidR="004349B1" w:rsidRPr="004349B1" w:rsidRDefault="004349B1" w:rsidP="004349B1">
      <w:pPr>
        <w:ind w:left="0" w:right="0"/>
        <w:jc w:val="center"/>
        <w:rPr>
          <w:rFonts w:ascii="Times New Roman" w:hAnsi="Times New Roman" w:cs="Times New Roman"/>
          <w:sz w:val="32"/>
          <w:szCs w:val="32"/>
        </w:rPr>
      </w:pPr>
    </w:p>
    <w:p w:rsidR="004349B1" w:rsidRPr="004349B1" w:rsidRDefault="004349B1" w:rsidP="004349B1">
      <w:pPr>
        <w:ind w:left="0" w:right="0"/>
        <w:jc w:val="right"/>
        <w:rPr>
          <w:rFonts w:ascii="Times New Roman" w:hAnsi="Times New Roman" w:cs="Times New Roman"/>
          <w:sz w:val="32"/>
          <w:szCs w:val="32"/>
        </w:rPr>
      </w:pPr>
      <w:r w:rsidRPr="004349B1">
        <w:rPr>
          <w:rFonts w:ascii="Times New Roman" w:hAnsi="Times New Roman" w:cs="Times New Roman"/>
          <w:sz w:val="32"/>
          <w:szCs w:val="32"/>
        </w:rPr>
        <w:t xml:space="preserve">Воспитатель: </w:t>
      </w:r>
    </w:p>
    <w:p w:rsidR="004349B1" w:rsidRDefault="004349B1" w:rsidP="004349B1">
      <w:pPr>
        <w:ind w:left="0" w:right="0"/>
        <w:jc w:val="right"/>
      </w:pPr>
      <w:proofErr w:type="spellStart"/>
      <w:r w:rsidRPr="004349B1">
        <w:rPr>
          <w:rFonts w:ascii="Times New Roman" w:hAnsi="Times New Roman" w:cs="Times New Roman"/>
          <w:sz w:val="32"/>
          <w:szCs w:val="32"/>
        </w:rPr>
        <w:t>Токман</w:t>
      </w:r>
      <w:proofErr w:type="spellEnd"/>
      <w:r w:rsidRPr="004349B1">
        <w:rPr>
          <w:rFonts w:ascii="Times New Roman" w:hAnsi="Times New Roman" w:cs="Times New Roman"/>
          <w:sz w:val="32"/>
          <w:szCs w:val="32"/>
        </w:rPr>
        <w:t xml:space="preserve"> Сильвия </w:t>
      </w:r>
      <w:proofErr w:type="spellStart"/>
      <w:r w:rsidRPr="004349B1">
        <w:rPr>
          <w:rFonts w:ascii="Times New Roman" w:hAnsi="Times New Roman" w:cs="Times New Roman"/>
          <w:sz w:val="32"/>
          <w:szCs w:val="32"/>
        </w:rPr>
        <w:t>Виореловна</w:t>
      </w:r>
      <w:proofErr w:type="spellEnd"/>
    </w:p>
    <w:p w:rsidR="004349B1" w:rsidRDefault="004349B1" w:rsidP="004349B1">
      <w:pPr>
        <w:ind w:left="0" w:right="0"/>
        <w:jc w:val="right"/>
      </w:pPr>
    </w:p>
    <w:p w:rsidR="004349B1" w:rsidRDefault="004349B1" w:rsidP="004349B1">
      <w:pPr>
        <w:ind w:left="0" w:right="0"/>
        <w:jc w:val="right"/>
      </w:pPr>
    </w:p>
    <w:p w:rsidR="004349B1" w:rsidRDefault="004349B1" w:rsidP="004349B1">
      <w:pPr>
        <w:ind w:left="0" w:right="0"/>
        <w:jc w:val="right"/>
      </w:pPr>
    </w:p>
    <w:p w:rsidR="004349B1" w:rsidRDefault="004349B1" w:rsidP="004349B1">
      <w:pPr>
        <w:ind w:left="0" w:right="0"/>
        <w:jc w:val="right"/>
      </w:pPr>
    </w:p>
    <w:p w:rsidR="004349B1" w:rsidRDefault="004349B1" w:rsidP="004349B1">
      <w:pPr>
        <w:ind w:left="0" w:right="0"/>
        <w:jc w:val="right"/>
      </w:pPr>
    </w:p>
    <w:p w:rsidR="004349B1" w:rsidRDefault="004349B1" w:rsidP="004349B1">
      <w:pPr>
        <w:ind w:left="0" w:right="0"/>
        <w:jc w:val="right"/>
      </w:pPr>
    </w:p>
    <w:p w:rsidR="004349B1" w:rsidRDefault="004349B1" w:rsidP="004349B1">
      <w:pPr>
        <w:ind w:left="0" w:right="0"/>
        <w:jc w:val="right"/>
      </w:pPr>
    </w:p>
    <w:p w:rsidR="004349B1" w:rsidRDefault="004349B1" w:rsidP="004349B1">
      <w:pPr>
        <w:ind w:left="0" w:right="0"/>
        <w:jc w:val="right"/>
      </w:pP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lastRenderedPageBreak/>
        <w:t>«Скажи Телефону доверия - Да!»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Ход занятия: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Педагог</w:t>
      </w:r>
      <w:r>
        <w:rPr>
          <w:rStyle w:val="c0"/>
          <w:color w:val="000000"/>
          <w:sz w:val="28"/>
          <w:szCs w:val="28"/>
        </w:rPr>
        <w:t>: - Добрый день. Наше занятие я хочу начать с вопроса: знаете ли вы, что такое телефон и для чего он нужен? (ответы детей).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Сегодня у нас особенное занятие, оно посвящено Телефону, но не обычному, не такому, о котором вы сейчас говорили, а Телефону доверия. Что вы знаете о Телефоне доверия? (Ответы ребят)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А почему необходимо знать о Телефоне доверия? (версии ребят)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дети должны знать о Телефоне доверия и готовы позвонить, если им нужна помощь, а рядом нет того человека, который может помочь.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Информационный блок. История возникновения первого ТД.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А знаете ли вы, как появился первый Телефон доверия? (ответы ребят)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Первый телефон доверия появился в 1953 году как помощь людям в сложной ситуации. Англичанин Чад Вара напечатал в газете свой номер телефона и предложил звонить людям в любое время, если в их жизни возникают сложности, с которыми они сами не в состоянии справиться: когда они одиноки, растеряны и рядом нет человека, к которому можно обратиться за помощью или советом. Он и не предполагал, что к нему позвонит так много людей. Несколько дней Чад Вара отвечал на звонки сам. Вскоре он пришёл к выводу, что в одиночку ему с этим делом не справиться, и стал искать добровольных помощников. Теперь они все вместе отвечали на звонки. Так родилось всемирное движение людей, оказывающих помощь другим людям по телефону. Это популярный и широко известный вид профессиональной психологической помощи. Помощь оказывается бесплатно, анонимно (никому не сообщается, кто звонил и зачем). Вскоре вслед за взрослыми Телефонами доверия стали организовывать Телефоны доверия для детей.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Как вы думаете, в каких случаях ребёнок вашего возраста может обратиться в службу Телефона доверия? (ответы ребят)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-Из-за чего дети расстраиваются и даже плачут? (ответы детей)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Возможные варианты: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ребёнка бьют;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обижают;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угрожают;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не хотят играть;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насмехаются и т.д.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Посмотрите на ситуации. У вас бывают такие или похожие ситуации? Что вы делаете, чтобы их разрешить? (ответы детей: обижаюсь, плачу, дерусь и т.д.)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Кто в трудной ситуации может вам помочь?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Варианты: родители, учитель, позвоню маме, старший брат (сестра), друг, Телефон доверия и др. Если дети не называют </w:t>
      </w:r>
      <w:proofErr w:type="gramStart"/>
      <w:r>
        <w:rPr>
          <w:rStyle w:val="c0"/>
          <w:color w:val="000000"/>
          <w:sz w:val="28"/>
          <w:szCs w:val="28"/>
        </w:rPr>
        <w:t>вариант  -</w:t>
      </w:r>
      <w:proofErr w:type="gramEnd"/>
      <w:r>
        <w:rPr>
          <w:rStyle w:val="c0"/>
          <w:color w:val="000000"/>
          <w:sz w:val="28"/>
          <w:szCs w:val="28"/>
        </w:rPr>
        <w:t xml:space="preserve"> Телефон доверия – озвучивается  и записывается этот вариант самостоятельно.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  На Телефоне доверия вас поймут, успокоят и подскажут, как поступить. Важно не бояться звонить на Телефон доверия, не ждать, когда станет еще хуже.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- Если вы видите, что кому-то очень плохо, дайте ему номер Телефона доверия или позвоните сами и вам посоветуют, что делать в этой ситуации.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 Вывод: </w:t>
      </w:r>
      <w:proofErr w:type="gramStart"/>
      <w:r>
        <w:rPr>
          <w:rStyle w:val="c0"/>
          <w:color w:val="000000"/>
          <w:sz w:val="28"/>
          <w:szCs w:val="28"/>
        </w:rPr>
        <w:t>В</w:t>
      </w:r>
      <w:proofErr w:type="gramEnd"/>
      <w:r>
        <w:rPr>
          <w:rStyle w:val="c0"/>
          <w:color w:val="000000"/>
          <w:sz w:val="28"/>
          <w:szCs w:val="28"/>
        </w:rPr>
        <w:t xml:space="preserve"> жизни много вопросов и трудностей. Каждый момент важно быть услышанными.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Телефонах доверия работают специально обученные специалисты – психологи. Телефон доверия даёт возможность человеку, переживающему какие-либо трудности, получить поддержку, быть понятым и принятым, разобраться в сложной для него ситуации в более спокойной обстановке и решиться на конкретные шаги.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Человек может поделиться с консультантом Телефона доверия любой беспокоящей его проблемой.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Помощь на Телефоне доверия всегда анонимна</w:t>
      </w:r>
      <w:proofErr w:type="gramStart"/>
      <w:r>
        <w:rPr>
          <w:rStyle w:val="c0"/>
          <w:color w:val="000000"/>
          <w:sz w:val="28"/>
          <w:szCs w:val="28"/>
        </w:rPr>
        <w:t>.</w:t>
      </w:r>
      <w:proofErr w:type="gramEnd"/>
      <w:r>
        <w:rPr>
          <w:rStyle w:val="c0"/>
          <w:color w:val="000000"/>
          <w:sz w:val="28"/>
          <w:szCs w:val="28"/>
        </w:rPr>
        <w:t xml:space="preserve"> позвонивший может не сообщать свою фамилию, адрес и другие данные. Достаточно просто назвать своё вымышленное имя для удобства общения.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Каждый Телефон доверия работает в своём определённом режиме – круглосуточно или по расписанию.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Люди, которые работают на Телефоне доверия, всегда готовы ответить, выслушать, понять и помочь.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-Какие вопросы можно задавать?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Как вызвать симпатию человека, который тебе нравится?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Что делать, если родители не разрешают дружить с кем-то?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Вопросы о том, что тебя беспокоит.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В школе, на улице у нас много друзей. Там весело и интересно. Но если вы чувствуете себя одинокими даже в весёлой компании сверстников, вас не берут играть, обижают, над вами насмехаются – звоните на Телефон доверия.  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Чтобы немножко отдохнуть, сделаем весёлую разминку. А посвящена она будет, конечно же, Телефону доверия. Повторяйте за мной слова и движения (повторить разминку 2-3 раза).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Ты не плачь и не дерись, (руки на поясе, качаем головой)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Просто к другу обратись, (руки на поясе, повороты корпуса в стороны, улыбаемся)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Позвони ты к нам, дружок, (подносим к уху по очереди правый и левый кулачки)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Нам так важен твой звонок. (хлопаем в ладоши)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Вы можете обращаться на телефон доверия по следующим номерам: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8 800 2000 122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Звонить можно в любое время с любого телефона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ПОМОЩЬ ПО ТЕЛЕФОНУ ДОВЕРИЯ ОКАЗЫВАЕТСЯ КРУГЛОСУТОЧНО, </w:t>
      </w:r>
      <w:proofErr w:type="gramStart"/>
      <w:r>
        <w:rPr>
          <w:rStyle w:val="c0"/>
          <w:color w:val="000000"/>
          <w:sz w:val="28"/>
          <w:szCs w:val="28"/>
        </w:rPr>
        <w:t>АНОНИМНО  И</w:t>
      </w:r>
      <w:proofErr w:type="gramEnd"/>
      <w:r>
        <w:rPr>
          <w:rStyle w:val="c0"/>
          <w:color w:val="000000"/>
          <w:sz w:val="28"/>
          <w:szCs w:val="28"/>
        </w:rPr>
        <w:t xml:space="preserve"> БЕСПЛАТНО! (спросить, как дети понимают эти слова, при необходимости объяснить)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-  Что такое Телефон доверия и для чего он нужен? Кому вы можете рассказать об этом? (родителям, друзьям)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Знайте, что на Телефоне доверия вас всегда выслушают, помогут советом или добрым словом и дадут почувствовать уверенность в себе. В завершение нашего занятия давайте все дружно скажем телефону доверия громкое «Да!» (хором кричат «Да!»).</w:t>
      </w:r>
    </w:p>
    <w:p w:rsidR="004349B1" w:rsidRDefault="004349B1" w:rsidP="004349B1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 заключении занятия проводится творческое задание – рисунок на тему «Скажи телефону доверия – Да!».</w:t>
      </w:r>
    </w:p>
    <w:p w:rsidR="009565A1" w:rsidRDefault="009565A1" w:rsidP="004349B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349B1" w:rsidRDefault="009565A1" w:rsidP="004349B1">
      <w:pPr>
        <w:ind w:left="0" w:right="0"/>
      </w:pPr>
      <w:r>
        <w:rPr>
          <w:noProof/>
          <w:lang w:eastAsia="ru-RU"/>
        </w:rPr>
        <w:drawing>
          <wp:inline distT="0" distB="0" distL="0" distR="0" wp14:anchorId="4560E975" wp14:editId="2CD0CEB6">
            <wp:extent cx="5940425" cy="3881078"/>
            <wp:effectExtent l="0" t="0" r="3175" b="5715"/>
            <wp:docPr id="1" name="Рисунок 1" descr="https://d10189.edu35.ru/images/06.2021/1570192018_b91e294074e0798fd075b59c86c7a4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10189.edu35.ru/images/06.2021/1570192018_b91e294074e0798fd075b59c86c7a40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5A1" w:rsidRDefault="009565A1" w:rsidP="004349B1">
      <w:pPr>
        <w:ind w:left="0" w:right="0"/>
      </w:pPr>
      <w:r>
        <w:rPr>
          <w:noProof/>
          <w:lang w:eastAsia="ru-RU"/>
        </w:rPr>
        <w:lastRenderedPageBreak/>
        <w:drawing>
          <wp:inline distT="0" distB="0" distL="0" distR="0" wp14:anchorId="661AD8B5" wp14:editId="14D02D8B">
            <wp:extent cx="5940425" cy="3963377"/>
            <wp:effectExtent l="0" t="0" r="3175" b="0"/>
            <wp:docPr id="2" name="Рисунок 2" descr="https://sun9-75.userapi.com/impg/XKtfRCuNpnwMQrlh3zx8Rtg4WEEVnTfxR2Gu-w/TFBKMAJcXZk.jpg?size=1280x854&amp;quality=95&amp;sign=6f0a50c5a5c6f9621174a98bcd6b0845&amp;c_uniq_tag=BUtTy_pt5o8PeH3IyAd9gtrkt55vRo42sk_E3_0Xe8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5.userapi.com/impg/XKtfRCuNpnwMQrlh3zx8Rtg4WEEVnTfxR2Gu-w/TFBKMAJcXZk.jpg?size=1280x854&amp;quality=95&amp;sign=6f0a50c5a5c6f9621174a98bcd6b0845&amp;c_uniq_tag=BUtTy_pt5o8PeH3IyAd9gtrkt55vRo42sk_E3_0Xe8M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5A1" w:rsidRDefault="009565A1" w:rsidP="004349B1">
      <w:pPr>
        <w:ind w:left="0" w:right="0"/>
      </w:pPr>
      <w:r>
        <w:rPr>
          <w:noProof/>
          <w:lang w:eastAsia="ru-RU"/>
        </w:rPr>
        <w:drawing>
          <wp:inline distT="0" distB="0" distL="0" distR="0" wp14:anchorId="233E2327" wp14:editId="60504FBE">
            <wp:extent cx="5940425" cy="3958736"/>
            <wp:effectExtent l="0" t="0" r="3175" b="3810"/>
            <wp:docPr id="3" name="Рисунок 3" descr="https://kartinki.pics/uploads/posts/2021-07/1625491139_26-kartinkin-com-p-vospitanie-detei-art-art-krasivo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artinki.pics/uploads/posts/2021-07/1625491139_26-kartinkin-com-p-vospitanie-detei-art-art-krasivo-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5A1" w:rsidRDefault="009565A1" w:rsidP="004349B1">
      <w:pPr>
        <w:ind w:left="0" w:right="0"/>
      </w:pPr>
      <w:r>
        <w:rPr>
          <w:noProof/>
          <w:lang w:eastAsia="ru-RU"/>
        </w:rPr>
        <w:lastRenderedPageBreak/>
        <w:drawing>
          <wp:inline distT="0" distB="0" distL="0" distR="0" wp14:anchorId="76FD46D8" wp14:editId="54F2CEDC">
            <wp:extent cx="5940425" cy="3955333"/>
            <wp:effectExtent l="0" t="0" r="3175" b="7620"/>
            <wp:docPr id="4" name="Рисунок 4" descr="https://avatars.dzeninfra.ru/get-zen_doc/3768331/pub_63fc759c42bde33eebec1818_63fc771e84d4d649ec628cf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dzeninfra.ru/get-zen_doc/3768331/pub_63fc759c42bde33eebec1818_63fc771e84d4d649ec628cf4/scale_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5A1" w:rsidRDefault="009565A1" w:rsidP="004349B1">
      <w:pPr>
        <w:ind w:left="0" w:right="0"/>
      </w:pPr>
      <w:r>
        <w:rPr>
          <w:noProof/>
          <w:lang w:eastAsia="ru-RU"/>
        </w:rPr>
        <w:drawing>
          <wp:inline distT="0" distB="0" distL="0" distR="0" wp14:anchorId="67E02F15" wp14:editId="376C76CF">
            <wp:extent cx="5940425" cy="3960283"/>
            <wp:effectExtent l="0" t="0" r="3175" b="2540"/>
            <wp:docPr id="5" name="Рисунок 5" descr="https://detkinsite.ru/wp-content/uploads/2020/10/revnost-rebenka-k-sverstnikam-i-druz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etkinsite.ru/wp-content/uploads/2020/10/revnost-rebenka-k-sverstnikam-i-druzya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5A1" w:rsidRDefault="003634DB" w:rsidP="004349B1">
      <w:pPr>
        <w:ind w:left="0" w:right="0"/>
      </w:pPr>
      <w:r>
        <w:rPr>
          <w:noProof/>
          <w:lang w:eastAsia="ru-RU"/>
        </w:rPr>
        <w:lastRenderedPageBreak/>
        <w:drawing>
          <wp:inline distT="0" distB="0" distL="0" distR="0" wp14:anchorId="04A08963" wp14:editId="7D8038E6">
            <wp:extent cx="5940425" cy="4455319"/>
            <wp:effectExtent l="0" t="0" r="3175" b="2540"/>
            <wp:docPr id="6" name="Рисунок 6" descr="https://kvu.su/uploads/posts/2023-02/page8989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vu.su/uploads/posts/2023-02/page898900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4DB" w:rsidRDefault="003634DB" w:rsidP="004349B1">
      <w:pPr>
        <w:ind w:left="0" w:right="0"/>
      </w:pPr>
      <w:r>
        <w:rPr>
          <w:noProof/>
          <w:lang w:eastAsia="ru-RU"/>
        </w:rPr>
        <w:drawing>
          <wp:inline distT="0" distB="0" distL="0" distR="0" wp14:anchorId="03B43E89" wp14:editId="643F997D">
            <wp:extent cx="5940425" cy="4455319"/>
            <wp:effectExtent l="0" t="0" r="3175" b="2540"/>
            <wp:docPr id="7" name="Рисунок 7" descr="http://mom-dad-baby.ru/wp-content/uploads/2022/05/ne-otchityvajte-podros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om-dad-baby.ru/wp-content/uploads/2022/05/ne-otchityvajte-podrost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34DB" w:rsidSect="004349B1">
      <w:pgSz w:w="11906" w:h="16838"/>
      <w:pgMar w:top="1134" w:right="850" w:bottom="1134" w:left="1701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381"/>
    <w:rsid w:val="00133889"/>
    <w:rsid w:val="002148E1"/>
    <w:rsid w:val="00292381"/>
    <w:rsid w:val="003634DB"/>
    <w:rsid w:val="004349B1"/>
    <w:rsid w:val="006425BF"/>
    <w:rsid w:val="009147DB"/>
    <w:rsid w:val="00956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95B98"/>
  <w15:chartTrackingRefBased/>
  <w15:docId w15:val="{194446B7-EA1D-4EA5-89EF-0416843F2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160" w:line="259" w:lineRule="auto"/>
        <w:ind w:left="680" w:right="6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38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4349B1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lang w:eastAsia="ru-RU"/>
    </w:rPr>
  </w:style>
  <w:style w:type="character" w:customStyle="1" w:styleId="c0">
    <w:name w:val="c0"/>
    <w:basedOn w:val="a0"/>
    <w:rsid w:val="004349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4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781</Words>
  <Characters>4454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2023-12-14T18:20:00Z</dcterms:created>
  <dcterms:modified xsi:type="dcterms:W3CDTF">2023-12-14T18:57:00Z</dcterms:modified>
</cp:coreProperties>
</file>